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2DF" w:rsidRDefault="003414DB" w:rsidP="00480FCB">
      <w:pPr>
        <w:spacing w:after="0"/>
        <w:jc w:val="center"/>
        <w:rPr>
          <w:b/>
          <w:sz w:val="24"/>
          <w:szCs w:val="24"/>
        </w:rPr>
      </w:pPr>
      <w:bookmarkStart w:id="0" w:name="_GoBack"/>
      <w:bookmarkEnd w:id="0"/>
      <w:r>
        <w:rPr>
          <w:b/>
          <w:sz w:val="24"/>
          <w:szCs w:val="24"/>
        </w:rPr>
        <w:t>FY 2018</w:t>
      </w:r>
      <w:r w:rsidR="00480FCB">
        <w:rPr>
          <w:b/>
          <w:sz w:val="24"/>
          <w:szCs w:val="24"/>
        </w:rPr>
        <w:t xml:space="preserve"> Performance Improvement</w:t>
      </w:r>
    </w:p>
    <w:p w:rsidR="00480FCB" w:rsidRDefault="00480FCB" w:rsidP="00480FCB">
      <w:pPr>
        <w:spacing w:after="0"/>
        <w:jc w:val="center"/>
        <w:rPr>
          <w:b/>
          <w:sz w:val="24"/>
          <w:szCs w:val="24"/>
        </w:rPr>
      </w:pPr>
      <w:r>
        <w:rPr>
          <w:b/>
          <w:sz w:val="24"/>
          <w:szCs w:val="24"/>
        </w:rPr>
        <w:t>Plan Summary</w:t>
      </w:r>
    </w:p>
    <w:p w:rsidR="00480FCB" w:rsidRDefault="00480FCB" w:rsidP="00480FCB">
      <w:pPr>
        <w:spacing w:after="0"/>
        <w:jc w:val="center"/>
        <w:rPr>
          <w:b/>
          <w:sz w:val="24"/>
          <w:szCs w:val="24"/>
        </w:rPr>
      </w:pPr>
    </w:p>
    <w:p w:rsidR="00480FCB" w:rsidRDefault="00480FCB" w:rsidP="00480FCB">
      <w:pPr>
        <w:spacing w:after="0"/>
        <w:rPr>
          <w:b/>
          <w:sz w:val="24"/>
          <w:szCs w:val="24"/>
          <w:u w:val="single"/>
        </w:rPr>
      </w:pPr>
      <w:r>
        <w:rPr>
          <w:b/>
          <w:sz w:val="24"/>
          <w:szCs w:val="24"/>
          <w:u w:val="single"/>
        </w:rPr>
        <w:t>DT</w:t>
      </w:r>
    </w:p>
    <w:p w:rsidR="00480FCB" w:rsidRDefault="00480FCB" w:rsidP="00480FCB">
      <w:pPr>
        <w:spacing w:after="0"/>
        <w:rPr>
          <w:sz w:val="24"/>
          <w:szCs w:val="24"/>
        </w:rPr>
      </w:pPr>
      <w:r>
        <w:rPr>
          <w:sz w:val="24"/>
          <w:szCs w:val="24"/>
        </w:rPr>
        <w:t>-Client wages increased by</w:t>
      </w:r>
      <w:r w:rsidR="004B5DDC">
        <w:rPr>
          <w:sz w:val="24"/>
          <w:szCs w:val="24"/>
        </w:rPr>
        <w:t xml:space="preserve"> only </w:t>
      </w:r>
      <w:r>
        <w:rPr>
          <w:sz w:val="24"/>
          <w:szCs w:val="24"/>
        </w:rPr>
        <w:t>.</w:t>
      </w:r>
      <w:r w:rsidR="004B5DDC">
        <w:rPr>
          <w:sz w:val="24"/>
          <w:szCs w:val="24"/>
        </w:rPr>
        <w:t>00</w:t>
      </w:r>
      <w:r>
        <w:rPr>
          <w:sz w:val="24"/>
          <w:szCs w:val="24"/>
        </w:rPr>
        <w:t>7% (Did not reach goal of 3%)</w:t>
      </w:r>
    </w:p>
    <w:p w:rsidR="00480FCB" w:rsidRDefault="004B5DDC" w:rsidP="00480FCB">
      <w:pPr>
        <w:spacing w:after="0"/>
        <w:rPr>
          <w:sz w:val="24"/>
          <w:szCs w:val="24"/>
        </w:rPr>
      </w:pPr>
      <w:r>
        <w:rPr>
          <w:sz w:val="24"/>
          <w:szCs w:val="24"/>
        </w:rPr>
        <w:t>-Monthly average of 4</w:t>
      </w:r>
      <w:r w:rsidR="00480FCB">
        <w:rPr>
          <w:sz w:val="24"/>
          <w:szCs w:val="24"/>
        </w:rPr>
        <w:t xml:space="preserve"> community </w:t>
      </w:r>
      <w:proofErr w:type="gramStart"/>
      <w:r w:rsidR="00480FCB">
        <w:rPr>
          <w:sz w:val="24"/>
          <w:szCs w:val="24"/>
        </w:rPr>
        <w:t>outings  (</w:t>
      </w:r>
      <w:proofErr w:type="gramEnd"/>
      <w:r w:rsidR="00480FCB">
        <w:rPr>
          <w:sz w:val="24"/>
          <w:szCs w:val="24"/>
        </w:rPr>
        <w:t>Goal=4)</w:t>
      </w:r>
    </w:p>
    <w:p w:rsidR="00480FCB" w:rsidRDefault="004B5DDC" w:rsidP="00480FCB">
      <w:pPr>
        <w:spacing w:after="0"/>
        <w:rPr>
          <w:sz w:val="24"/>
          <w:szCs w:val="24"/>
        </w:rPr>
      </w:pPr>
      <w:r>
        <w:rPr>
          <w:sz w:val="24"/>
          <w:szCs w:val="24"/>
        </w:rPr>
        <w:t>-70</w:t>
      </w:r>
      <w:r w:rsidR="00480FCB">
        <w:rPr>
          <w:sz w:val="24"/>
          <w:szCs w:val="24"/>
        </w:rPr>
        <w:t>% of treatment goals were met (Goal=70%)</w:t>
      </w:r>
    </w:p>
    <w:p w:rsidR="00480FCB" w:rsidRDefault="004B5DDC" w:rsidP="00480FCB">
      <w:pPr>
        <w:spacing w:after="0"/>
        <w:rPr>
          <w:sz w:val="24"/>
          <w:szCs w:val="24"/>
        </w:rPr>
      </w:pPr>
      <w:r>
        <w:rPr>
          <w:sz w:val="24"/>
          <w:szCs w:val="24"/>
        </w:rPr>
        <w:t>-The c</w:t>
      </w:r>
      <w:r w:rsidR="00480FCB">
        <w:rPr>
          <w:sz w:val="24"/>
          <w:szCs w:val="24"/>
        </w:rPr>
        <w:t xml:space="preserve">ost per person served </w:t>
      </w:r>
      <w:r>
        <w:rPr>
          <w:sz w:val="24"/>
          <w:szCs w:val="24"/>
        </w:rPr>
        <w:t xml:space="preserve">rose a small </w:t>
      </w:r>
      <w:r w:rsidR="00480FCB">
        <w:rPr>
          <w:sz w:val="24"/>
          <w:szCs w:val="24"/>
        </w:rPr>
        <w:t>as compared to last fiscal year</w:t>
      </w:r>
    </w:p>
    <w:p w:rsidR="00480FCB" w:rsidRDefault="00480FCB" w:rsidP="00480FCB">
      <w:pPr>
        <w:spacing w:after="0"/>
        <w:rPr>
          <w:sz w:val="24"/>
          <w:szCs w:val="24"/>
        </w:rPr>
      </w:pPr>
      <w:r>
        <w:rPr>
          <w:sz w:val="24"/>
          <w:szCs w:val="24"/>
        </w:rPr>
        <w:t xml:space="preserve">-DT did not run at a profit.  Will be evaluating all aspects to increase income and decrease </w:t>
      </w:r>
      <w:r>
        <w:rPr>
          <w:sz w:val="24"/>
          <w:szCs w:val="24"/>
        </w:rPr>
        <w:tab/>
        <w:t>expenses.</w:t>
      </w:r>
    </w:p>
    <w:p w:rsidR="00480FCB" w:rsidRDefault="00480FCB" w:rsidP="00480FCB">
      <w:pPr>
        <w:spacing w:after="0"/>
        <w:rPr>
          <w:sz w:val="24"/>
          <w:szCs w:val="24"/>
        </w:rPr>
      </w:pPr>
      <w:r>
        <w:rPr>
          <w:sz w:val="24"/>
          <w:szCs w:val="24"/>
        </w:rPr>
        <w:t>-90% satisfaction from clients</w:t>
      </w:r>
    </w:p>
    <w:p w:rsidR="00480FCB" w:rsidRDefault="00480FCB" w:rsidP="00480FCB">
      <w:pPr>
        <w:spacing w:after="0"/>
        <w:rPr>
          <w:sz w:val="24"/>
          <w:szCs w:val="24"/>
        </w:rPr>
      </w:pPr>
      <w:r>
        <w:rPr>
          <w:sz w:val="24"/>
          <w:szCs w:val="24"/>
        </w:rPr>
        <w:t>-100% satisfaction from parents, residential facilities and funders.</w:t>
      </w:r>
    </w:p>
    <w:p w:rsidR="00480FCB" w:rsidRDefault="004B5DDC" w:rsidP="00480FCB">
      <w:pPr>
        <w:spacing w:after="0"/>
        <w:rPr>
          <w:sz w:val="24"/>
          <w:szCs w:val="24"/>
        </w:rPr>
      </w:pPr>
      <w:r>
        <w:rPr>
          <w:sz w:val="24"/>
          <w:szCs w:val="24"/>
        </w:rPr>
        <w:t>-Staff turnover was still</w:t>
      </w:r>
      <w:r w:rsidR="00480FCB">
        <w:rPr>
          <w:sz w:val="24"/>
          <w:szCs w:val="24"/>
        </w:rPr>
        <w:t xml:space="preserve"> high this fiscal year</w:t>
      </w:r>
    </w:p>
    <w:p w:rsidR="00480FCB" w:rsidRDefault="00480FCB" w:rsidP="00480FCB">
      <w:pPr>
        <w:spacing w:after="0"/>
        <w:rPr>
          <w:sz w:val="24"/>
          <w:szCs w:val="24"/>
        </w:rPr>
      </w:pPr>
    </w:p>
    <w:p w:rsidR="00480FCB" w:rsidRDefault="00480FCB" w:rsidP="00480FCB">
      <w:pPr>
        <w:spacing w:after="0"/>
        <w:rPr>
          <w:sz w:val="24"/>
          <w:szCs w:val="24"/>
        </w:rPr>
      </w:pPr>
      <w:r>
        <w:rPr>
          <w:b/>
          <w:sz w:val="24"/>
          <w:szCs w:val="24"/>
          <w:u w:val="single"/>
        </w:rPr>
        <w:t>RESIDENTIAL</w:t>
      </w:r>
    </w:p>
    <w:p w:rsidR="00480FCB" w:rsidRDefault="00480FCB" w:rsidP="00480FCB">
      <w:pPr>
        <w:spacing w:after="0"/>
        <w:rPr>
          <w:sz w:val="24"/>
          <w:szCs w:val="24"/>
        </w:rPr>
      </w:pPr>
      <w:r>
        <w:rPr>
          <w:sz w:val="24"/>
          <w:szCs w:val="24"/>
        </w:rPr>
        <w:t>-Met 100% of clients living at their level of independence</w:t>
      </w:r>
    </w:p>
    <w:p w:rsidR="00480FCB" w:rsidRDefault="00480FCB" w:rsidP="00480FCB">
      <w:pPr>
        <w:spacing w:after="0"/>
        <w:rPr>
          <w:sz w:val="24"/>
          <w:szCs w:val="24"/>
        </w:rPr>
      </w:pPr>
      <w:r>
        <w:rPr>
          <w:sz w:val="24"/>
          <w:szCs w:val="24"/>
        </w:rPr>
        <w:t>-Monthly commun</w:t>
      </w:r>
      <w:r w:rsidR="004B5DDC">
        <w:rPr>
          <w:sz w:val="24"/>
          <w:szCs w:val="24"/>
        </w:rPr>
        <w:t>ity outings per client were 14.4</w:t>
      </w:r>
      <w:r>
        <w:rPr>
          <w:sz w:val="24"/>
          <w:szCs w:val="24"/>
        </w:rPr>
        <w:t>7 (Goal=10)</w:t>
      </w:r>
    </w:p>
    <w:p w:rsidR="00480FCB" w:rsidRDefault="00480FCB" w:rsidP="00480FCB">
      <w:pPr>
        <w:spacing w:after="0"/>
        <w:rPr>
          <w:sz w:val="24"/>
          <w:szCs w:val="24"/>
        </w:rPr>
      </w:pPr>
      <w:r>
        <w:rPr>
          <w:sz w:val="24"/>
          <w:szCs w:val="24"/>
        </w:rPr>
        <w:t>-Treatment goals</w:t>
      </w:r>
      <w:r w:rsidR="004B5DDC">
        <w:rPr>
          <w:sz w:val="24"/>
          <w:szCs w:val="24"/>
        </w:rPr>
        <w:t xml:space="preserve"> were achieved at a rate of 93.0</w:t>
      </w:r>
      <w:r>
        <w:rPr>
          <w:sz w:val="24"/>
          <w:szCs w:val="24"/>
        </w:rPr>
        <w:t>%</w:t>
      </w:r>
    </w:p>
    <w:p w:rsidR="00480FCB" w:rsidRDefault="004B5DDC" w:rsidP="00480FCB">
      <w:pPr>
        <w:spacing w:after="0"/>
        <w:rPr>
          <w:sz w:val="24"/>
          <w:szCs w:val="24"/>
        </w:rPr>
      </w:pPr>
      <w:r>
        <w:rPr>
          <w:sz w:val="24"/>
          <w:szCs w:val="24"/>
        </w:rPr>
        <w:t>-Medication errors increased to 55.  Retraining conducted.</w:t>
      </w:r>
    </w:p>
    <w:p w:rsidR="00CD2589" w:rsidRDefault="00CD2589" w:rsidP="00480FCB">
      <w:pPr>
        <w:spacing w:after="0"/>
        <w:rPr>
          <w:sz w:val="24"/>
          <w:szCs w:val="24"/>
        </w:rPr>
      </w:pPr>
      <w:r>
        <w:rPr>
          <w:sz w:val="24"/>
          <w:szCs w:val="24"/>
        </w:rPr>
        <w:t>-We had mixed reviews by home at maintaining leve</w:t>
      </w:r>
      <w:r w:rsidR="004B5DDC">
        <w:rPr>
          <w:sz w:val="24"/>
          <w:szCs w:val="24"/>
        </w:rPr>
        <w:t>ls of costs. Reynolds'</w:t>
      </w:r>
      <w:r>
        <w:rPr>
          <w:sz w:val="24"/>
          <w:szCs w:val="24"/>
        </w:rPr>
        <w:t xml:space="preserve"> and Harre</w:t>
      </w:r>
      <w:r w:rsidR="004B5DDC">
        <w:rPr>
          <w:sz w:val="24"/>
          <w:szCs w:val="24"/>
        </w:rPr>
        <w:t xml:space="preserve"> </w:t>
      </w:r>
      <w:r>
        <w:rPr>
          <w:sz w:val="24"/>
          <w:szCs w:val="24"/>
        </w:rPr>
        <w:t>were</w:t>
      </w:r>
      <w:r w:rsidR="004B5DDC">
        <w:rPr>
          <w:sz w:val="24"/>
          <w:szCs w:val="24"/>
        </w:rPr>
        <w:tab/>
      </w:r>
      <w:r>
        <w:rPr>
          <w:sz w:val="24"/>
          <w:szCs w:val="24"/>
        </w:rPr>
        <w:t xml:space="preserve"> </w:t>
      </w:r>
      <w:r w:rsidR="004B5DDC">
        <w:rPr>
          <w:sz w:val="24"/>
          <w:szCs w:val="24"/>
        </w:rPr>
        <w:tab/>
      </w:r>
      <w:r>
        <w:rPr>
          <w:sz w:val="24"/>
          <w:szCs w:val="24"/>
        </w:rPr>
        <w:t>higher than last year.</w:t>
      </w:r>
    </w:p>
    <w:p w:rsidR="00CD2589" w:rsidRDefault="00CD2589" w:rsidP="00480FCB">
      <w:pPr>
        <w:spacing w:after="0"/>
        <w:rPr>
          <w:sz w:val="24"/>
          <w:szCs w:val="24"/>
        </w:rPr>
      </w:pPr>
      <w:r>
        <w:rPr>
          <w:sz w:val="24"/>
          <w:szCs w:val="24"/>
        </w:rPr>
        <w:t>-Sati</w:t>
      </w:r>
      <w:r w:rsidR="004B5DDC">
        <w:rPr>
          <w:sz w:val="24"/>
          <w:szCs w:val="24"/>
        </w:rPr>
        <w:t>sfaction from residents was 90.0</w:t>
      </w:r>
      <w:r>
        <w:rPr>
          <w:sz w:val="24"/>
          <w:szCs w:val="24"/>
        </w:rPr>
        <w:t>% (goal=80%)</w:t>
      </w:r>
    </w:p>
    <w:p w:rsidR="00CD2589" w:rsidRDefault="00CD2589" w:rsidP="00480FCB">
      <w:pPr>
        <w:spacing w:after="0"/>
        <w:rPr>
          <w:sz w:val="24"/>
          <w:szCs w:val="24"/>
        </w:rPr>
      </w:pPr>
      <w:r>
        <w:rPr>
          <w:sz w:val="24"/>
          <w:szCs w:val="24"/>
        </w:rPr>
        <w:t>-Parent/Guardian and funders both had 100% satisfaction.</w:t>
      </w:r>
    </w:p>
    <w:p w:rsidR="00CD2589" w:rsidRDefault="004B5DDC" w:rsidP="00480FCB">
      <w:pPr>
        <w:spacing w:after="0"/>
        <w:rPr>
          <w:sz w:val="24"/>
          <w:szCs w:val="24"/>
        </w:rPr>
      </w:pPr>
      <w:r>
        <w:rPr>
          <w:sz w:val="24"/>
          <w:szCs w:val="24"/>
        </w:rPr>
        <w:t xml:space="preserve">-Staff turnover improved this year, but improvement still needs to be made to this in the </w:t>
      </w:r>
      <w:r>
        <w:rPr>
          <w:sz w:val="24"/>
          <w:szCs w:val="24"/>
        </w:rPr>
        <w:tab/>
        <w:t>coming</w:t>
      </w:r>
      <w:r w:rsidR="00CD2589">
        <w:rPr>
          <w:sz w:val="24"/>
          <w:szCs w:val="24"/>
        </w:rPr>
        <w:t xml:space="preserve"> year.</w:t>
      </w:r>
    </w:p>
    <w:p w:rsidR="00CD2589" w:rsidRDefault="00CD2589" w:rsidP="00480FCB">
      <w:pPr>
        <w:spacing w:after="0"/>
        <w:rPr>
          <w:sz w:val="24"/>
          <w:szCs w:val="24"/>
        </w:rPr>
      </w:pPr>
    </w:p>
    <w:p w:rsidR="00CD2589" w:rsidRDefault="00CD2589" w:rsidP="00480FCB">
      <w:pPr>
        <w:spacing w:after="0"/>
        <w:rPr>
          <w:sz w:val="24"/>
          <w:szCs w:val="24"/>
        </w:rPr>
      </w:pPr>
      <w:r>
        <w:rPr>
          <w:sz w:val="24"/>
          <w:szCs w:val="24"/>
        </w:rPr>
        <w:t xml:space="preserve">Looking forward, heavy emphasis will </w:t>
      </w:r>
      <w:proofErr w:type="gramStart"/>
      <w:r>
        <w:rPr>
          <w:sz w:val="24"/>
          <w:szCs w:val="24"/>
        </w:rPr>
        <w:t>continue on</w:t>
      </w:r>
      <w:proofErr w:type="gramEnd"/>
      <w:r>
        <w:rPr>
          <w:sz w:val="24"/>
          <w:szCs w:val="24"/>
        </w:rPr>
        <w:t xml:space="preserve"> community integration activities in both DT and CILA.  With the loss of clientele, greater emphasis will have to be made on cutting costs and generating new revenue streams.  As always, we hope to maintain the highest level </w:t>
      </w:r>
      <w:proofErr w:type="gramStart"/>
      <w:r>
        <w:rPr>
          <w:sz w:val="24"/>
          <w:szCs w:val="24"/>
        </w:rPr>
        <w:t>of  satisfaction</w:t>
      </w:r>
      <w:proofErr w:type="gramEnd"/>
      <w:r>
        <w:rPr>
          <w:sz w:val="24"/>
          <w:szCs w:val="24"/>
        </w:rPr>
        <w:t xml:space="preserve"> with our clients and all other stakeholders.  With the inability to generate any new staff presence, </w:t>
      </w:r>
      <w:r w:rsidR="004B5DDC">
        <w:rPr>
          <w:sz w:val="24"/>
          <w:szCs w:val="24"/>
        </w:rPr>
        <w:t xml:space="preserve">sign-on incentives will be </w:t>
      </w:r>
      <w:proofErr w:type="gramStart"/>
      <w:r w:rsidR="004B5DDC">
        <w:rPr>
          <w:sz w:val="24"/>
          <w:szCs w:val="24"/>
        </w:rPr>
        <w:t>offered</w:t>
      </w:r>
      <w:proofErr w:type="gramEnd"/>
      <w:r w:rsidR="004B5DDC">
        <w:rPr>
          <w:sz w:val="24"/>
          <w:szCs w:val="24"/>
        </w:rPr>
        <w:t xml:space="preserve"> and </w:t>
      </w:r>
      <w:r>
        <w:rPr>
          <w:sz w:val="24"/>
          <w:szCs w:val="24"/>
        </w:rPr>
        <w:t>greater emphasis will be put on retaining staff and training them to meet our ever-changing needs.</w:t>
      </w:r>
    </w:p>
    <w:p w:rsidR="00AB2522" w:rsidRDefault="00AB2522" w:rsidP="00480FCB">
      <w:pPr>
        <w:spacing w:after="0"/>
        <w:rPr>
          <w:sz w:val="24"/>
          <w:szCs w:val="24"/>
        </w:rPr>
      </w:pPr>
    </w:p>
    <w:p w:rsidR="00AB2522" w:rsidRDefault="00AB2522" w:rsidP="00480FCB">
      <w:pPr>
        <w:spacing w:after="0"/>
        <w:rPr>
          <w:sz w:val="24"/>
          <w:szCs w:val="24"/>
        </w:rPr>
      </w:pPr>
      <w:r>
        <w:rPr>
          <w:sz w:val="24"/>
          <w:szCs w:val="24"/>
        </w:rPr>
        <w:t xml:space="preserve">We utilize this information, and other information gathered, to clarify and guide our </w:t>
      </w:r>
      <w:proofErr w:type="gramStart"/>
      <w:r>
        <w:rPr>
          <w:sz w:val="24"/>
          <w:szCs w:val="24"/>
        </w:rPr>
        <w:t>decision  making</w:t>
      </w:r>
      <w:proofErr w:type="gramEnd"/>
      <w:r>
        <w:rPr>
          <w:sz w:val="24"/>
          <w:szCs w:val="24"/>
        </w:rPr>
        <w:t xml:space="preserve"> in the following areas: financial, accessibility, resource allocation, surveys, risk management, human resource activities, technology, health and safety, strategic planning, and service delivery.  </w:t>
      </w:r>
    </w:p>
    <w:p w:rsidR="00AB2522" w:rsidRDefault="00AB2522" w:rsidP="00480FCB">
      <w:pPr>
        <w:spacing w:after="0"/>
        <w:rPr>
          <w:sz w:val="24"/>
          <w:szCs w:val="24"/>
        </w:rPr>
      </w:pPr>
    </w:p>
    <w:p w:rsidR="00AB2522" w:rsidRPr="00480FCB" w:rsidRDefault="00AB2522" w:rsidP="00480FCB">
      <w:pPr>
        <w:spacing w:after="0"/>
        <w:rPr>
          <w:sz w:val="24"/>
          <w:szCs w:val="24"/>
        </w:rPr>
      </w:pPr>
      <w:r>
        <w:rPr>
          <w:sz w:val="24"/>
          <w:szCs w:val="24"/>
        </w:rPr>
        <w:t>Anyone having questions or comments should contact Mark Auten.</w:t>
      </w:r>
    </w:p>
    <w:sectPr w:rsidR="00AB2522" w:rsidRPr="00480FCB" w:rsidSect="00AB252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CB"/>
    <w:rsid w:val="00313DF6"/>
    <w:rsid w:val="003414DB"/>
    <w:rsid w:val="003812DF"/>
    <w:rsid w:val="00480FCB"/>
    <w:rsid w:val="004B5DDC"/>
    <w:rsid w:val="008B66DF"/>
    <w:rsid w:val="00AB2522"/>
    <w:rsid w:val="00CD2589"/>
    <w:rsid w:val="00D6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4DF6D-6501-4D0B-9482-77E7BB0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Angie Morris</cp:lastModifiedBy>
  <cp:revision>2</cp:revision>
  <cp:lastPrinted>2018-11-29T17:09:00Z</cp:lastPrinted>
  <dcterms:created xsi:type="dcterms:W3CDTF">2018-11-29T20:27:00Z</dcterms:created>
  <dcterms:modified xsi:type="dcterms:W3CDTF">2018-11-29T20:27:00Z</dcterms:modified>
</cp:coreProperties>
</file>